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5BB2" w14:textId="6EF6650F" w:rsidR="005730F9" w:rsidRPr="00D14741" w:rsidRDefault="005730F9" w:rsidP="005730F9">
      <w:pPr>
        <w:jc w:val="center"/>
        <w:rPr>
          <w:rFonts w:cs="Segoe UI Emoji"/>
          <w:b/>
          <w:bCs/>
        </w:rPr>
      </w:pPr>
      <w:r w:rsidRPr="00D14741">
        <w:rPr>
          <w:rFonts w:cs="Segoe UI Emoji"/>
          <w:b/>
          <w:bCs/>
        </w:rPr>
        <w:t xml:space="preserve">Embark </w:t>
      </w:r>
      <w:r>
        <w:rPr>
          <w:rFonts w:cs="Segoe UI Emoji"/>
          <w:b/>
          <w:bCs/>
        </w:rPr>
        <w:t xml:space="preserve">Transitional Recovery </w:t>
      </w:r>
      <w:r w:rsidRPr="00D14741">
        <w:rPr>
          <w:rFonts w:cs="Segoe UI Emoji"/>
          <w:b/>
          <w:bCs/>
        </w:rPr>
        <w:t>Homes</w:t>
      </w:r>
    </w:p>
    <w:p w14:paraId="0230761D" w14:textId="01DA35C3" w:rsidR="005730F9" w:rsidRPr="00D14741" w:rsidRDefault="005730F9" w:rsidP="005730F9">
      <w:pPr>
        <w:jc w:val="center"/>
        <w:rPr>
          <w:rFonts w:cs="Segoe UI Emoji"/>
          <w:b/>
          <w:bCs/>
        </w:rPr>
      </w:pPr>
      <w:r>
        <w:rPr>
          <w:rFonts w:cs="Segoe UI Emoji"/>
          <w:b/>
          <w:bCs/>
        </w:rPr>
        <w:t>Weber</w:t>
      </w:r>
      <w:r w:rsidRPr="00D14741">
        <w:rPr>
          <w:rFonts w:cs="Segoe UI Emoji"/>
          <w:b/>
          <w:bCs/>
        </w:rPr>
        <w:t xml:space="preserve"> Houses</w:t>
      </w:r>
    </w:p>
    <w:p w14:paraId="182FDDBA" w14:textId="77777777" w:rsidR="005730F9" w:rsidRPr="00D14741" w:rsidRDefault="005730F9" w:rsidP="005730F9">
      <w:pPr>
        <w:jc w:val="center"/>
        <w:rPr>
          <w:rFonts w:cs="Segoe UI Emoji"/>
          <w:b/>
          <w:bCs/>
        </w:rPr>
      </w:pPr>
    </w:p>
    <w:p w14:paraId="7F59DBF8" w14:textId="77777777" w:rsidR="005730F9" w:rsidRPr="006A68F2" w:rsidRDefault="005730F9" w:rsidP="005730F9">
      <w:pPr>
        <w:rPr>
          <w:rFonts w:cs="Segoe UI Emoji"/>
          <w:b/>
          <w:bCs/>
        </w:rPr>
      </w:pPr>
      <w:r w:rsidRPr="006A68F2">
        <w:rPr>
          <w:rFonts w:cs="Segoe UI Emoji"/>
          <w:b/>
          <w:bCs/>
        </w:rPr>
        <w:t>Summary</w:t>
      </w:r>
    </w:p>
    <w:p w14:paraId="6B5BBC77" w14:textId="4883B67C" w:rsidR="00581496" w:rsidRPr="0074633B" w:rsidRDefault="005730F9" w:rsidP="00581496">
      <w:r>
        <w:rPr>
          <w:rFonts w:cs="Segoe UI Emoji"/>
        </w:rPr>
        <w:t xml:space="preserve">Clarity Research Group conducted a focus group to gather feedback on </w:t>
      </w:r>
      <w:r w:rsidR="00581496">
        <w:rPr>
          <w:rFonts w:cs="Segoe UI Emoji"/>
        </w:rPr>
        <w:t>Embarks</w:t>
      </w:r>
      <w:r>
        <w:rPr>
          <w:rFonts w:cs="Segoe UI Emoji"/>
        </w:rPr>
        <w:t xml:space="preserve"> transitional housing programs and to provide the opportunity for residents to share their experiences and suggestions for improvement. </w:t>
      </w:r>
      <w:r w:rsidR="000A1681">
        <w:rPr>
          <w:rFonts w:cs="Segoe UI Emoji"/>
        </w:rPr>
        <w:t>Eleven</w:t>
      </w:r>
      <w:r>
        <w:rPr>
          <w:rFonts w:cs="Segoe UI Emoji"/>
        </w:rPr>
        <w:t xml:space="preserve"> residents participated with varying amounts of time at the house ranging from </w:t>
      </w:r>
      <w:r w:rsidR="000A1681">
        <w:rPr>
          <w:rFonts w:cs="Segoe UI Emoji"/>
        </w:rPr>
        <w:t>2</w:t>
      </w:r>
      <w:r>
        <w:rPr>
          <w:rFonts w:cs="Segoe UI Emoji"/>
        </w:rPr>
        <w:t xml:space="preserve"> days to </w:t>
      </w:r>
      <w:r w:rsidR="000A1681">
        <w:rPr>
          <w:rFonts w:cs="Segoe UI Emoji"/>
        </w:rPr>
        <w:t>15</w:t>
      </w:r>
      <w:r>
        <w:rPr>
          <w:rFonts w:cs="Segoe UI Emoji"/>
        </w:rPr>
        <w:t xml:space="preserve"> months.</w:t>
      </w:r>
      <w:r w:rsidR="00581496">
        <w:rPr>
          <w:rFonts w:cs="Segoe UI Emoji"/>
        </w:rPr>
        <w:t xml:space="preserve"> </w:t>
      </w:r>
      <w:r w:rsidR="00581496" w:rsidRPr="0074633B">
        <w:t>The participants introduced themselves, shared their backgrounds, and discussed various aspects of their stay at the Weber House, including the transition from jail, the resources provided, and their personal experiences.</w:t>
      </w:r>
    </w:p>
    <w:p w14:paraId="28F73CB4" w14:textId="218D0526" w:rsidR="005730F9" w:rsidRPr="006A68F2" w:rsidRDefault="005730F9" w:rsidP="005730F9">
      <w:pPr>
        <w:rPr>
          <w:rFonts w:cs="Segoe UI Emoji"/>
        </w:rPr>
      </w:pPr>
      <w:r>
        <w:rPr>
          <w:rFonts w:cs="Segoe UI Emoji"/>
        </w:rPr>
        <w:t xml:space="preserve">The summary below </w:t>
      </w:r>
      <w:r w:rsidRPr="006A68F2">
        <w:rPr>
          <w:rFonts w:cs="Segoe UI Emoji"/>
        </w:rPr>
        <w:t>offer</w:t>
      </w:r>
      <w:r>
        <w:rPr>
          <w:rFonts w:cs="Segoe UI Emoji"/>
        </w:rPr>
        <w:t>s</w:t>
      </w:r>
      <w:r w:rsidRPr="006A68F2">
        <w:rPr>
          <w:rFonts w:cs="Segoe UI Emoji"/>
        </w:rPr>
        <w:t xml:space="preserve"> insight into </w:t>
      </w:r>
      <w:r w:rsidR="00581496" w:rsidRPr="00D14741">
        <w:rPr>
          <w:rFonts w:cs="Segoe UI Emoji"/>
        </w:rPr>
        <w:t>participants</w:t>
      </w:r>
      <w:r w:rsidRPr="006A68F2">
        <w:rPr>
          <w:rFonts w:cs="Segoe UI Emoji"/>
        </w:rPr>
        <w:t xml:space="preserve">. Most participants expressed overall appreciation for the support, structure, and safety of the program, though they also identified </w:t>
      </w:r>
      <w:r>
        <w:rPr>
          <w:rFonts w:cs="Segoe UI Emoji"/>
        </w:rPr>
        <w:t>some</w:t>
      </w:r>
      <w:r w:rsidRPr="006A68F2">
        <w:rPr>
          <w:rFonts w:cs="Segoe UI Emoji"/>
        </w:rPr>
        <w:t xml:space="preserve"> areas needing improvement. Common concerns included delays in accessing government benefits, transportation challenges, </w:t>
      </w:r>
      <w:r>
        <w:rPr>
          <w:rFonts w:cs="Segoe UI Emoji"/>
        </w:rPr>
        <w:t>and worries about transitioning into the community</w:t>
      </w:r>
      <w:r w:rsidRPr="006A68F2">
        <w:rPr>
          <w:rFonts w:cs="Segoe UI Emoji"/>
        </w:rPr>
        <w:t xml:space="preserve">. </w:t>
      </w:r>
      <w:r>
        <w:rPr>
          <w:rFonts w:cs="Segoe UI Emoji"/>
        </w:rPr>
        <w:t>St</w:t>
      </w:r>
      <w:r w:rsidRPr="006A68F2">
        <w:rPr>
          <w:rFonts w:cs="Segoe UI Emoji"/>
        </w:rPr>
        <w:t>aff were praised for their</w:t>
      </w:r>
      <w:r>
        <w:rPr>
          <w:rFonts w:cs="Segoe UI Emoji"/>
        </w:rPr>
        <w:t xml:space="preserve"> support,</w:t>
      </w:r>
      <w:r w:rsidRPr="006A68F2">
        <w:rPr>
          <w:rFonts w:cs="Segoe UI Emoji"/>
        </w:rPr>
        <w:t xml:space="preserve"> compassion and helpfulness.</w:t>
      </w:r>
      <w:r>
        <w:rPr>
          <w:rFonts w:cs="Segoe UI Emoji"/>
        </w:rPr>
        <w:t xml:space="preserve"> </w:t>
      </w:r>
    </w:p>
    <w:p w14:paraId="2BC8BF89" w14:textId="77777777" w:rsidR="005730F9" w:rsidRDefault="005730F9" w:rsidP="006B15BA">
      <w:pPr>
        <w:rPr>
          <w:b/>
          <w:bCs/>
        </w:rPr>
      </w:pPr>
    </w:p>
    <w:p w14:paraId="71EA29EA" w14:textId="7ED77C4E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t xml:space="preserve"> Core Themes Identified</w:t>
      </w:r>
      <w:r>
        <w:rPr>
          <w:b/>
          <w:bCs/>
        </w:rPr>
        <w:t xml:space="preserve"> </w:t>
      </w:r>
    </w:p>
    <w:p w14:paraId="3F56EE7E" w14:textId="77777777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t>1. Environmental Stability &amp; Sense of Home</w:t>
      </w:r>
    </w:p>
    <w:p w14:paraId="0508349D" w14:textId="78471F84" w:rsidR="006B15BA" w:rsidRPr="006B15BA" w:rsidRDefault="006B15BA" w:rsidP="006B15BA">
      <w:pPr>
        <w:numPr>
          <w:ilvl w:val="0"/>
          <w:numId w:val="1"/>
        </w:numPr>
      </w:pPr>
      <w:r w:rsidRPr="006B15BA">
        <w:t xml:space="preserve">Participants appreciated the </w:t>
      </w:r>
      <w:r w:rsidRPr="006B15BA">
        <w:rPr>
          <w:b/>
          <w:bCs/>
        </w:rPr>
        <w:t>architecture</w:t>
      </w:r>
      <w:r w:rsidRPr="006B15BA">
        <w:t xml:space="preserve">, cleanliness, and </w:t>
      </w:r>
      <w:r w:rsidR="003B646A" w:rsidRPr="006B15BA">
        <w:t>aesthetics</w:t>
      </w:r>
      <w:r w:rsidRPr="006B15BA">
        <w:t xml:space="preserve"> of the house (e.g., Victorian style, </w:t>
      </w:r>
      <w:r w:rsidR="003B646A">
        <w:t xml:space="preserve">privacy because of </w:t>
      </w:r>
      <w:r w:rsidR="003B646A" w:rsidRPr="006B15BA">
        <w:t>the fenced</w:t>
      </w:r>
      <w:r w:rsidRPr="006B15BA">
        <w:t xml:space="preserve"> yard, wood floors).</w:t>
      </w:r>
      <w:r w:rsidR="003B646A">
        <w:t xml:space="preserve"> Additionally, residents discussed the benefit of having both their own individual space/bedrooms and having a community space where they can hang out, play games, talk with each other and not isolate. </w:t>
      </w:r>
    </w:p>
    <w:p w14:paraId="26D72089" w14:textId="11807771" w:rsidR="006B15BA" w:rsidRPr="006B15BA" w:rsidRDefault="00581496" w:rsidP="00A75E14">
      <w:pPr>
        <w:numPr>
          <w:ilvl w:val="0"/>
          <w:numId w:val="1"/>
        </w:numPr>
      </w:pPr>
      <w:r w:rsidRPr="00581496">
        <w:rPr>
          <w:b/>
          <w:bCs/>
        </w:rPr>
        <w:t>Transition from Jail</w:t>
      </w:r>
      <w:r w:rsidRPr="0074633B">
        <w:t>: Many participants highlighted the importance of having a place to land and regroup after incarceration</w:t>
      </w:r>
      <w:r>
        <w:t xml:space="preserve">. </w:t>
      </w:r>
      <w:r w:rsidR="006B15BA" w:rsidRPr="006B15BA">
        <w:t xml:space="preserve">Having a </w:t>
      </w:r>
      <w:r w:rsidR="006B15BA" w:rsidRPr="00581496">
        <w:rPr>
          <w:b/>
          <w:bCs/>
        </w:rPr>
        <w:t>stable, safe, and structured environment</w:t>
      </w:r>
      <w:r w:rsidR="006B15BA" w:rsidRPr="006B15BA">
        <w:t xml:space="preserve"> helped participants transition from incarceration to community life.</w:t>
      </w:r>
    </w:p>
    <w:p w14:paraId="0C13AAC2" w14:textId="77777777" w:rsidR="005419B1" w:rsidRPr="005419B1" w:rsidRDefault="006B15BA" w:rsidP="005419B1">
      <w:pPr>
        <w:numPr>
          <w:ilvl w:val="0"/>
          <w:numId w:val="9"/>
        </w:numPr>
        <w:spacing w:after="0" w:line="240" w:lineRule="auto"/>
        <w:rPr>
          <w:i/>
          <w:iCs/>
        </w:rPr>
      </w:pPr>
      <w:r w:rsidRPr="006B15BA">
        <w:t xml:space="preserve">Several noted that while it didn’t feel like “home” emotionally, it </w:t>
      </w:r>
      <w:r w:rsidRPr="006B15BA">
        <w:rPr>
          <w:b/>
          <w:bCs/>
        </w:rPr>
        <w:t>facilitated personal growth</w:t>
      </w:r>
      <w:r w:rsidRPr="006B15BA">
        <w:t xml:space="preserve"> and resource access.</w:t>
      </w:r>
      <w:r w:rsidR="003B646A">
        <w:t xml:space="preserve"> </w:t>
      </w:r>
    </w:p>
    <w:p w14:paraId="00696605" w14:textId="77777777" w:rsidR="005419B1" w:rsidRDefault="005419B1" w:rsidP="005419B1">
      <w:pPr>
        <w:spacing w:after="0" w:line="240" w:lineRule="auto"/>
        <w:ind w:left="360"/>
      </w:pPr>
    </w:p>
    <w:p w14:paraId="2607F5C6" w14:textId="698A79A4" w:rsidR="006B15BA" w:rsidRDefault="005419B1" w:rsidP="005419B1">
      <w:pPr>
        <w:spacing w:after="0" w:line="240" w:lineRule="auto"/>
        <w:ind w:left="360"/>
        <w:rPr>
          <w:i/>
          <w:iCs/>
        </w:rPr>
      </w:pPr>
      <w:r w:rsidRPr="005419B1">
        <w:rPr>
          <w:i/>
          <w:iCs/>
        </w:rPr>
        <w:t>"This time is really good for recuperation... it gives me a chance to look at my family options, my situation financially... it's like meditation, but better."</w:t>
      </w:r>
    </w:p>
    <w:p w14:paraId="3849E294" w14:textId="77777777" w:rsidR="00C8430B" w:rsidRPr="00C8430B" w:rsidRDefault="00C8430B" w:rsidP="00C8430B">
      <w:pPr>
        <w:spacing w:after="0" w:line="240" w:lineRule="auto"/>
        <w:ind w:left="360"/>
        <w:rPr>
          <w:i/>
          <w:iCs/>
        </w:rPr>
      </w:pPr>
      <w:r w:rsidRPr="00C8430B">
        <w:rPr>
          <w:i/>
          <w:iCs/>
        </w:rPr>
        <w:t>"We even get together and then have our own space... we all get along at the house."</w:t>
      </w:r>
    </w:p>
    <w:p w14:paraId="4B3CA1A2" w14:textId="03F3D755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lastRenderedPageBreak/>
        <w:t>2. Access to Resources &amp; Support</w:t>
      </w:r>
    </w:p>
    <w:p w14:paraId="2565F431" w14:textId="51234050" w:rsidR="00581496" w:rsidRDefault="006B15BA" w:rsidP="00581496">
      <w:pPr>
        <w:numPr>
          <w:ilvl w:val="0"/>
          <w:numId w:val="2"/>
        </w:numPr>
      </w:pPr>
      <w:r w:rsidRPr="006B15BA">
        <w:t xml:space="preserve">Participants emphasized the value of </w:t>
      </w:r>
      <w:r w:rsidRPr="006B15BA">
        <w:rPr>
          <w:b/>
          <w:bCs/>
        </w:rPr>
        <w:t>structured support</w:t>
      </w:r>
      <w:r w:rsidRPr="006B15BA">
        <w:t xml:space="preserve"> in accessing</w:t>
      </w:r>
      <w:r w:rsidR="00581496">
        <w:t xml:space="preserve"> resources</w:t>
      </w:r>
      <w:r w:rsidR="00581496" w:rsidRPr="00581496">
        <w:t xml:space="preserve"> </w:t>
      </w:r>
      <w:r w:rsidR="00581496" w:rsidRPr="0074633B">
        <w:t>such as assistance with Medicaid, Social Security, and obtaining IDs. They emphasized the importance of these resources in helping them become independent and navigate their new lives</w:t>
      </w:r>
      <w:r w:rsidR="00581496">
        <w:t>.</w:t>
      </w:r>
      <w:r w:rsidR="003B646A">
        <w:t xml:space="preserve"> </w:t>
      </w:r>
    </w:p>
    <w:p w14:paraId="78DEB748" w14:textId="725818DA" w:rsidR="006B15BA" w:rsidRPr="006B15BA" w:rsidRDefault="00581496" w:rsidP="00581496">
      <w:pPr>
        <w:numPr>
          <w:ilvl w:val="0"/>
          <w:numId w:val="2"/>
        </w:numPr>
      </w:pPr>
      <w:r>
        <w:t xml:space="preserve">Participants also mentioned how helpful it was to have access to basic necessities such as </w:t>
      </w:r>
      <w:r w:rsidRPr="00581496">
        <w:rPr>
          <w:b/>
          <w:bCs/>
        </w:rPr>
        <w:t>c</w:t>
      </w:r>
      <w:r w:rsidR="006B15BA" w:rsidRPr="00581496">
        <w:rPr>
          <w:b/>
          <w:bCs/>
        </w:rPr>
        <w:t>lothing</w:t>
      </w:r>
      <w:r w:rsidR="006B15BA" w:rsidRPr="006B15BA">
        <w:t xml:space="preserve">, </w:t>
      </w:r>
      <w:r w:rsidR="006B15BA" w:rsidRPr="00581496">
        <w:rPr>
          <w:b/>
          <w:bCs/>
        </w:rPr>
        <w:t>groceries</w:t>
      </w:r>
      <w:r w:rsidR="006B15BA" w:rsidRPr="006B15BA">
        <w:t xml:space="preserve">, </w:t>
      </w:r>
      <w:r w:rsidR="006B15BA" w:rsidRPr="00581496">
        <w:rPr>
          <w:b/>
          <w:bCs/>
        </w:rPr>
        <w:t>phones</w:t>
      </w:r>
      <w:r w:rsidR="00C8430B">
        <w:rPr>
          <w:b/>
          <w:bCs/>
        </w:rPr>
        <w:t xml:space="preserve"> and transportation</w:t>
      </w:r>
      <w:r>
        <w:rPr>
          <w:b/>
          <w:bCs/>
        </w:rPr>
        <w:t>.</w:t>
      </w:r>
      <w:r w:rsidR="005419B1">
        <w:rPr>
          <w:b/>
          <w:bCs/>
        </w:rPr>
        <w:t xml:space="preserve"> </w:t>
      </w:r>
    </w:p>
    <w:p w14:paraId="132A3806" w14:textId="4C536ACC" w:rsidR="006B15BA" w:rsidRDefault="00581496" w:rsidP="006B15BA">
      <w:pPr>
        <w:numPr>
          <w:ilvl w:val="0"/>
          <w:numId w:val="2"/>
        </w:numPr>
      </w:pPr>
      <w:r>
        <w:rPr>
          <w:b/>
          <w:bCs/>
        </w:rPr>
        <w:t xml:space="preserve">Support and help </w:t>
      </w:r>
      <w:r w:rsidRPr="005419B1">
        <w:t xml:space="preserve">navigating </w:t>
      </w:r>
      <w:r w:rsidR="005419B1" w:rsidRPr="005419B1">
        <w:t>healthcare, ID, job readiness, education and benefits</w:t>
      </w:r>
      <w:r w:rsidR="005419B1">
        <w:rPr>
          <w:b/>
          <w:bCs/>
        </w:rPr>
        <w:t xml:space="preserve"> </w:t>
      </w:r>
      <w:r w:rsidR="006B15BA" w:rsidRPr="006B15BA">
        <w:t>(via staff and peer coaches) was crucial, especially immediately post-release.</w:t>
      </w:r>
    </w:p>
    <w:p w14:paraId="77EFF4B7" w14:textId="5813A15A" w:rsidR="00C8430B" w:rsidRPr="00C8430B" w:rsidRDefault="00C8430B" w:rsidP="00C8430B">
      <w:pPr>
        <w:spacing w:after="0" w:line="240" w:lineRule="auto"/>
        <w:ind w:left="360"/>
        <w:rPr>
          <w:i/>
          <w:iCs/>
        </w:rPr>
      </w:pPr>
      <w:r w:rsidRPr="00C8430B">
        <w:rPr>
          <w:i/>
          <w:iCs/>
        </w:rPr>
        <w:t>"I can start searching. I can go to school now. That’s my success—going to school for business management."</w:t>
      </w:r>
    </w:p>
    <w:p w14:paraId="6D34DEDC" w14:textId="019D1F49" w:rsidR="00C8430B" w:rsidRPr="00C8430B" w:rsidRDefault="00C8430B" w:rsidP="00C8430B">
      <w:pPr>
        <w:spacing w:after="0" w:line="240" w:lineRule="auto"/>
        <w:ind w:firstLine="360"/>
        <w:rPr>
          <w:i/>
          <w:iCs/>
        </w:rPr>
      </w:pPr>
      <w:r w:rsidRPr="00C8430B">
        <w:rPr>
          <w:i/>
          <w:iCs/>
        </w:rPr>
        <w:t>"They guide you also with resources and that’s amazing too."</w:t>
      </w:r>
    </w:p>
    <w:p w14:paraId="449E1BD9" w14:textId="77777777" w:rsidR="00581496" w:rsidRDefault="00581496" w:rsidP="006B15BA">
      <w:pPr>
        <w:rPr>
          <w:b/>
          <w:bCs/>
        </w:rPr>
      </w:pPr>
    </w:p>
    <w:p w14:paraId="75EB2D70" w14:textId="077C3F89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t>3. Personal Recovery &amp; Growth</w:t>
      </w:r>
    </w:p>
    <w:p w14:paraId="5A3B1C32" w14:textId="77777777" w:rsidR="006B15BA" w:rsidRPr="006B15BA" w:rsidRDefault="006B15BA" w:rsidP="006B15BA">
      <w:pPr>
        <w:numPr>
          <w:ilvl w:val="0"/>
          <w:numId w:val="3"/>
        </w:numPr>
      </w:pPr>
      <w:r w:rsidRPr="006B15BA">
        <w:t xml:space="preserve">Many mentioned </w:t>
      </w:r>
      <w:r w:rsidRPr="006B15BA">
        <w:rPr>
          <w:b/>
          <w:bCs/>
        </w:rPr>
        <w:t>self-awareness</w:t>
      </w:r>
      <w:r w:rsidRPr="006B15BA">
        <w:t xml:space="preserve">, </w:t>
      </w:r>
      <w:r w:rsidRPr="006B15BA">
        <w:rPr>
          <w:b/>
          <w:bCs/>
        </w:rPr>
        <w:t>goal setting</w:t>
      </w:r>
      <w:r w:rsidRPr="006B15BA">
        <w:t xml:space="preserve">, and </w:t>
      </w:r>
      <w:r w:rsidRPr="006B15BA">
        <w:rPr>
          <w:b/>
          <w:bCs/>
        </w:rPr>
        <w:t>emotional regulation</w:t>
      </w:r>
      <w:r w:rsidRPr="006B15BA">
        <w:t xml:space="preserve"> as major focuses.</w:t>
      </w:r>
    </w:p>
    <w:p w14:paraId="28B58368" w14:textId="77777777" w:rsidR="006B15BA" w:rsidRPr="006B15BA" w:rsidRDefault="006B15BA" w:rsidP="006B15BA">
      <w:pPr>
        <w:numPr>
          <w:ilvl w:val="0"/>
          <w:numId w:val="3"/>
        </w:numPr>
      </w:pPr>
      <w:r w:rsidRPr="006B15BA">
        <w:rPr>
          <w:b/>
          <w:bCs/>
        </w:rPr>
        <w:t>Daily check-ins</w:t>
      </w:r>
      <w:r w:rsidRPr="006B15BA">
        <w:t xml:space="preserve"> and the IOP (Intensive Outpatient Program) helped track personal progress and promote structure.</w:t>
      </w:r>
    </w:p>
    <w:p w14:paraId="567EED12" w14:textId="77777777" w:rsidR="006B15BA" w:rsidRPr="006B15BA" w:rsidRDefault="006B15BA" w:rsidP="006B15BA">
      <w:pPr>
        <w:numPr>
          <w:ilvl w:val="0"/>
          <w:numId w:val="3"/>
        </w:numPr>
      </w:pPr>
      <w:r w:rsidRPr="006B15BA">
        <w:t xml:space="preserve">Programs were seen as beneficial for </w:t>
      </w:r>
      <w:r w:rsidRPr="006B15BA">
        <w:rPr>
          <w:b/>
          <w:bCs/>
        </w:rPr>
        <w:t>recuperation</w:t>
      </w:r>
      <w:r w:rsidRPr="006B15BA">
        <w:t xml:space="preserve"> and </w:t>
      </w:r>
      <w:r w:rsidRPr="006B15BA">
        <w:rPr>
          <w:b/>
          <w:bCs/>
        </w:rPr>
        <w:t>addiction recovery</w:t>
      </w:r>
      <w:r w:rsidRPr="006B15BA">
        <w:t xml:space="preserve">, but participants wanted </w:t>
      </w:r>
      <w:r w:rsidRPr="006B15BA">
        <w:rPr>
          <w:b/>
          <w:bCs/>
        </w:rPr>
        <w:t>more varied class offerings</w:t>
      </w:r>
      <w:r w:rsidRPr="006B15BA">
        <w:t xml:space="preserve"> (e.g., cooking, financial literacy).</w:t>
      </w:r>
    </w:p>
    <w:p w14:paraId="758292D6" w14:textId="56F8690C" w:rsidR="00581496" w:rsidRDefault="00C8430B" w:rsidP="006B15BA">
      <w:pPr>
        <w:rPr>
          <w:i/>
          <w:iCs/>
        </w:rPr>
      </w:pPr>
      <w:r w:rsidRPr="00C8430B">
        <w:rPr>
          <w:i/>
          <w:iCs/>
        </w:rPr>
        <w:t>"Nathan helped me a lot with finding groups that would work for me… online capable, 24/7."</w:t>
      </w:r>
    </w:p>
    <w:p w14:paraId="46429E34" w14:textId="77777777" w:rsidR="00C8430B" w:rsidRPr="00C8430B" w:rsidRDefault="00C8430B" w:rsidP="006B15BA">
      <w:pPr>
        <w:rPr>
          <w:i/>
          <w:iCs/>
        </w:rPr>
      </w:pPr>
    </w:p>
    <w:p w14:paraId="2F4A1600" w14:textId="009F2CB4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t>4. Community, Belonging &amp; Peer Support</w:t>
      </w:r>
    </w:p>
    <w:p w14:paraId="338E4DC9" w14:textId="17A1EB90" w:rsidR="00581496" w:rsidRDefault="00581496" w:rsidP="006B15BA">
      <w:pPr>
        <w:numPr>
          <w:ilvl w:val="0"/>
          <w:numId w:val="4"/>
        </w:numPr>
      </w:pPr>
      <w:r w:rsidRPr="0074633B">
        <w:t xml:space="preserve">The participants valued the </w:t>
      </w:r>
      <w:r w:rsidRPr="00581496">
        <w:rPr>
          <w:b/>
          <w:bCs/>
        </w:rPr>
        <w:t>peer support and interaction</w:t>
      </w:r>
      <w:r w:rsidRPr="0074633B">
        <w:t xml:space="preserve"> they received at the house. They mentioned the benefits of living with others who have similar experiences and the sense of community that developed</w:t>
      </w:r>
      <w:r>
        <w:t>.</w:t>
      </w:r>
    </w:p>
    <w:p w14:paraId="51944840" w14:textId="7625C377" w:rsidR="00581496" w:rsidRDefault="00581496" w:rsidP="006B15BA">
      <w:pPr>
        <w:numPr>
          <w:ilvl w:val="0"/>
          <w:numId w:val="4"/>
        </w:numPr>
      </w:pPr>
      <w:r w:rsidRPr="0074633B">
        <w:rPr>
          <w:b/>
          <w:bCs/>
        </w:rPr>
        <w:t>Activities and Event Planning</w:t>
      </w:r>
      <w:r w:rsidRPr="0074633B">
        <w:t>: There was a strong interest in organizing activities and events to foster a sense of togetherness and provide opportunities for residents to engage in the community. Suggestions included planning trips to local attractions</w:t>
      </w:r>
      <w:r>
        <w:t xml:space="preserve"> (Penny Arcade, library, museums)</w:t>
      </w:r>
      <w:r w:rsidRPr="0074633B">
        <w:t xml:space="preserve">, participating in </w:t>
      </w:r>
      <w:r w:rsidR="00BA2F74">
        <w:t>group recreation (Phoenix Multisport, sober leagues)</w:t>
      </w:r>
      <w:r w:rsidRPr="0074633B">
        <w:t>, and volunteering</w:t>
      </w:r>
      <w:r w:rsidR="00BA2F74">
        <w:t xml:space="preserve"> (e.g., Marion House).</w:t>
      </w:r>
      <w:r w:rsidRPr="0074633B">
        <w:t> </w:t>
      </w:r>
    </w:p>
    <w:p w14:paraId="700572AB" w14:textId="58E2F34A" w:rsidR="006B15BA" w:rsidRDefault="00BA2F74" w:rsidP="006B15BA">
      <w:pPr>
        <w:numPr>
          <w:ilvl w:val="0"/>
          <w:numId w:val="4"/>
        </w:numPr>
      </w:pPr>
      <w:r>
        <w:lastRenderedPageBreak/>
        <w:t xml:space="preserve">While discussing the desire for more activities and events, some residents discussed that staff proposed </w:t>
      </w:r>
      <w:r w:rsidRPr="00BA2F74">
        <w:rPr>
          <w:b/>
          <w:bCs/>
        </w:rPr>
        <w:t>a p</w:t>
      </w:r>
      <w:r w:rsidR="006B15BA" w:rsidRPr="00BA2F74">
        <w:rPr>
          <w:b/>
          <w:bCs/>
        </w:rPr>
        <w:t>eer-led leadership structures</w:t>
      </w:r>
      <w:r w:rsidR="006B15BA" w:rsidRPr="006B15BA">
        <w:t xml:space="preserve"> (e.g., “president,” “secretary”) </w:t>
      </w:r>
      <w:r w:rsidRPr="006B15BA">
        <w:t>to</w:t>
      </w:r>
      <w:r w:rsidR="006B15BA" w:rsidRPr="006B15BA">
        <w:t xml:space="preserve"> facilitate communication and </w:t>
      </w:r>
      <w:r>
        <w:t>plan additional opportunities for activities</w:t>
      </w:r>
      <w:r w:rsidR="006B15BA" w:rsidRPr="006B15BA">
        <w:t>.</w:t>
      </w:r>
    </w:p>
    <w:p w14:paraId="4AC271FC" w14:textId="30BD5F35" w:rsidR="00C8430B" w:rsidRPr="00C8430B" w:rsidRDefault="00C8430B" w:rsidP="00C8430B">
      <w:pPr>
        <w:spacing w:after="0" w:line="240" w:lineRule="auto"/>
        <w:ind w:left="360"/>
        <w:rPr>
          <w:i/>
          <w:iCs/>
        </w:rPr>
      </w:pPr>
      <w:r w:rsidRPr="00C8430B">
        <w:rPr>
          <w:i/>
          <w:iCs/>
        </w:rPr>
        <w:t xml:space="preserve">"We’re all suffering from trauma, addiction... it’d be cool to do something </w:t>
      </w:r>
      <w:r w:rsidRPr="00C8430B">
        <w:rPr>
          <w:i/>
          <w:iCs/>
        </w:rPr>
        <w:t xml:space="preserve">together, </w:t>
      </w:r>
      <w:r w:rsidRPr="00C8430B">
        <w:rPr>
          <w:i/>
          <w:iCs/>
        </w:rPr>
        <w:t>remind each other we’re not alone."</w:t>
      </w:r>
    </w:p>
    <w:p w14:paraId="41AFEF7E" w14:textId="31837B21" w:rsidR="00BA2F74" w:rsidRDefault="00C8430B" w:rsidP="00C8430B">
      <w:pPr>
        <w:ind w:left="360"/>
        <w:rPr>
          <w:i/>
          <w:iCs/>
        </w:rPr>
      </w:pPr>
      <w:r w:rsidRPr="00C8430B">
        <w:rPr>
          <w:i/>
          <w:iCs/>
        </w:rPr>
        <w:t>"We need to get our heads out of the emotional aspect from coming out of jail... and do something together."</w:t>
      </w:r>
    </w:p>
    <w:p w14:paraId="4D49A673" w14:textId="77777777" w:rsidR="00C8430B" w:rsidRPr="00C8430B" w:rsidRDefault="00C8430B" w:rsidP="00C8430B">
      <w:pPr>
        <w:ind w:left="360"/>
        <w:rPr>
          <w:i/>
          <w:iCs/>
        </w:rPr>
      </w:pPr>
    </w:p>
    <w:p w14:paraId="39609A59" w14:textId="6D8A2E26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t xml:space="preserve">5. </w:t>
      </w:r>
      <w:r w:rsidR="00BA2F74">
        <w:rPr>
          <w:b/>
          <w:bCs/>
        </w:rPr>
        <w:t xml:space="preserve">Challenges and </w:t>
      </w:r>
      <w:r w:rsidRPr="006B15BA">
        <w:rPr>
          <w:b/>
          <w:bCs/>
        </w:rPr>
        <w:t xml:space="preserve">Barriers </w:t>
      </w:r>
    </w:p>
    <w:p w14:paraId="4A0E1FB3" w14:textId="77777777" w:rsidR="006B15BA" w:rsidRPr="006B15BA" w:rsidRDefault="006B15BA" w:rsidP="006B15BA">
      <w:pPr>
        <w:numPr>
          <w:ilvl w:val="0"/>
          <w:numId w:val="5"/>
        </w:numPr>
      </w:pPr>
      <w:r w:rsidRPr="006B15BA">
        <w:rPr>
          <w:b/>
          <w:bCs/>
        </w:rPr>
        <w:t>Transportation</w:t>
      </w:r>
      <w:r w:rsidRPr="006B15BA">
        <w:t xml:space="preserve">, </w:t>
      </w:r>
      <w:r w:rsidRPr="006B15BA">
        <w:rPr>
          <w:b/>
          <w:bCs/>
        </w:rPr>
        <w:t>scheduling</w:t>
      </w:r>
      <w:r w:rsidRPr="006B15BA">
        <w:t xml:space="preserve">, and </w:t>
      </w:r>
      <w:r w:rsidRPr="006B15BA">
        <w:rPr>
          <w:b/>
          <w:bCs/>
        </w:rPr>
        <w:t>limited staffing</w:t>
      </w:r>
      <w:r w:rsidRPr="006B15BA">
        <w:t xml:space="preserve"> cited as constraints.</w:t>
      </w:r>
    </w:p>
    <w:p w14:paraId="1AE2E7ED" w14:textId="176AC8C7" w:rsidR="006B15BA" w:rsidRPr="006B15BA" w:rsidRDefault="006B15BA" w:rsidP="006B15BA">
      <w:pPr>
        <w:numPr>
          <w:ilvl w:val="0"/>
          <w:numId w:val="5"/>
        </w:numPr>
      </w:pPr>
      <w:r w:rsidRPr="006B15BA">
        <w:t xml:space="preserve">Participants expressed concern about </w:t>
      </w:r>
      <w:r w:rsidRPr="006B15BA">
        <w:rPr>
          <w:b/>
          <w:bCs/>
        </w:rPr>
        <w:t>what happens after the program</w:t>
      </w:r>
      <w:r w:rsidRPr="006B15BA">
        <w:t>, especially if no housing or job is secured.</w:t>
      </w:r>
      <w:r w:rsidR="00BA2F74">
        <w:t xml:space="preserve"> Residents discussed the difficulty of finding housing due to their criminal records.</w:t>
      </w:r>
    </w:p>
    <w:p w14:paraId="0DE83708" w14:textId="77777777" w:rsidR="006B15BA" w:rsidRPr="006B15BA" w:rsidRDefault="006B15BA" w:rsidP="006B15BA">
      <w:pPr>
        <w:numPr>
          <w:ilvl w:val="0"/>
          <w:numId w:val="5"/>
        </w:numPr>
      </w:pPr>
      <w:r w:rsidRPr="006B15BA">
        <w:t xml:space="preserve">Some noted that </w:t>
      </w:r>
      <w:r w:rsidRPr="006B15BA">
        <w:rPr>
          <w:b/>
          <w:bCs/>
        </w:rPr>
        <w:t>more clarity is needed</w:t>
      </w:r>
      <w:r w:rsidRPr="006B15BA">
        <w:t xml:space="preserve"> around timelines, expectations, and </w:t>
      </w:r>
      <w:r w:rsidRPr="006B15BA">
        <w:rPr>
          <w:b/>
          <w:bCs/>
        </w:rPr>
        <w:t>competency class testing</w:t>
      </w:r>
      <w:r w:rsidRPr="006B15BA">
        <w:t xml:space="preserve"> (especially for legal transitions).</w:t>
      </w:r>
    </w:p>
    <w:p w14:paraId="73E3249E" w14:textId="0AD4B69D" w:rsidR="00BA2F74" w:rsidRDefault="00C8430B" w:rsidP="006B15BA">
      <w:pPr>
        <w:rPr>
          <w:i/>
          <w:iCs/>
        </w:rPr>
      </w:pPr>
      <w:r w:rsidRPr="00C8430B">
        <w:rPr>
          <w:i/>
          <w:iCs/>
        </w:rPr>
        <w:t>"I had to go to jail to get through this program… is there any way this can be available even if you’re not incarcerated?"</w:t>
      </w:r>
    </w:p>
    <w:p w14:paraId="1B635D3A" w14:textId="77777777" w:rsidR="00C8430B" w:rsidRPr="00C8430B" w:rsidRDefault="00C8430B" w:rsidP="006B15BA">
      <w:pPr>
        <w:rPr>
          <w:i/>
          <w:iCs/>
        </w:rPr>
      </w:pPr>
    </w:p>
    <w:p w14:paraId="66622571" w14:textId="15839476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t>6. Perceptions of Staff and Program Structure</w:t>
      </w:r>
    </w:p>
    <w:p w14:paraId="5E4347D3" w14:textId="01802342" w:rsidR="006B15BA" w:rsidRPr="006B15BA" w:rsidRDefault="00BA2F74" w:rsidP="006B15BA">
      <w:pPr>
        <w:numPr>
          <w:ilvl w:val="0"/>
          <w:numId w:val="6"/>
        </w:numPr>
      </w:pPr>
      <w:r w:rsidRPr="0074633B">
        <w:rPr>
          <w:b/>
          <w:bCs/>
        </w:rPr>
        <w:t>Staff Support</w:t>
      </w:r>
      <w:r w:rsidRPr="0074633B">
        <w:t xml:space="preserve">: </w:t>
      </w:r>
      <w:r>
        <w:t>Most</w:t>
      </w:r>
      <w:r w:rsidR="006B15BA" w:rsidRPr="006B15BA">
        <w:t xml:space="preserve"> had </w:t>
      </w:r>
      <w:r w:rsidR="006B15BA" w:rsidRPr="006B15BA">
        <w:rPr>
          <w:b/>
          <w:bCs/>
        </w:rPr>
        <w:t xml:space="preserve">positive </w:t>
      </w:r>
      <w:r>
        <w:rPr>
          <w:b/>
          <w:bCs/>
        </w:rPr>
        <w:t>feedback about the</w:t>
      </w:r>
      <w:r w:rsidR="006B15BA" w:rsidRPr="006B15BA">
        <w:rPr>
          <w:b/>
          <w:bCs/>
        </w:rPr>
        <w:t xml:space="preserve"> staff</w:t>
      </w:r>
      <w:r w:rsidR="006B15BA" w:rsidRPr="006B15BA">
        <w:t>, noting they are accessible, respectful, and helpful.</w:t>
      </w:r>
    </w:p>
    <w:p w14:paraId="56275972" w14:textId="05567AE1" w:rsidR="006B15BA" w:rsidRPr="006B15BA" w:rsidRDefault="00BA2F74" w:rsidP="006B15BA">
      <w:pPr>
        <w:numPr>
          <w:ilvl w:val="0"/>
          <w:numId w:val="6"/>
        </w:numPr>
      </w:pPr>
      <w:r>
        <w:t xml:space="preserve">The residents appreciated the </w:t>
      </w:r>
      <w:r w:rsidR="006B15BA" w:rsidRPr="006B15BA">
        <w:rPr>
          <w:b/>
          <w:bCs/>
        </w:rPr>
        <w:t>autonomy</w:t>
      </w:r>
      <w:r w:rsidR="006B15BA" w:rsidRPr="006B15BA">
        <w:t xml:space="preserve"> </w:t>
      </w:r>
      <w:r>
        <w:t xml:space="preserve">they were given to direct their own care and make decisions about their lives </w:t>
      </w:r>
      <w:r w:rsidR="006B15BA" w:rsidRPr="006B15BA">
        <w:t>and freedom to structure their own recovery with guidance.</w:t>
      </w:r>
      <w:r>
        <w:t xml:space="preserve"> They also recognized the importance of becoming </w:t>
      </w:r>
      <w:r w:rsidRPr="003B646A">
        <w:rPr>
          <w:b/>
          <w:bCs/>
        </w:rPr>
        <w:t>independent and self-sufficient</w:t>
      </w:r>
      <w:r>
        <w:t>.</w:t>
      </w:r>
    </w:p>
    <w:p w14:paraId="3E9F448E" w14:textId="77777777" w:rsidR="006B15BA" w:rsidRPr="006B15BA" w:rsidRDefault="006B15BA" w:rsidP="006B15BA">
      <w:pPr>
        <w:numPr>
          <w:ilvl w:val="0"/>
          <w:numId w:val="6"/>
        </w:numPr>
      </w:pPr>
      <w:r w:rsidRPr="006B15BA">
        <w:t xml:space="preserve">Some felt the program could improve its </w:t>
      </w:r>
      <w:r w:rsidRPr="006B15BA">
        <w:rPr>
          <w:b/>
          <w:bCs/>
        </w:rPr>
        <w:t>transition planning</w:t>
      </w:r>
      <w:r w:rsidRPr="006B15BA">
        <w:t xml:space="preserve"> and </w:t>
      </w:r>
      <w:r w:rsidRPr="006B15BA">
        <w:rPr>
          <w:b/>
          <w:bCs/>
        </w:rPr>
        <w:t>post-discharge support</w:t>
      </w:r>
      <w:r w:rsidRPr="006B15BA">
        <w:t>.</w:t>
      </w:r>
    </w:p>
    <w:p w14:paraId="7E58480E" w14:textId="052686AB" w:rsidR="00C8430B" w:rsidRDefault="00C8430B" w:rsidP="00C8430B">
      <w:pPr>
        <w:spacing w:after="0" w:line="240" w:lineRule="auto"/>
        <w:rPr>
          <w:i/>
          <w:iCs/>
        </w:rPr>
      </w:pPr>
      <w:r w:rsidRPr="00C8430B">
        <w:rPr>
          <w:i/>
          <w:iCs/>
        </w:rPr>
        <w:t>"</w:t>
      </w:r>
      <w:r>
        <w:rPr>
          <w:i/>
          <w:iCs/>
        </w:rPr>
        <w:t>They have</w:t>
      </w:r>
      <w:r w:rsidRPr="00C8430B">
        <w:rPr>
          <w:i/>
          <w:iCs/>
        </w:rPr>
        <w:t xml:space="preserve"> a great staff."</w:t>
      </w:r>
    </w:p>
    <w:p w14:paraId="20B143AF" w14:textId="4CFB3DFE" w:rsidR="00C8430B" w:rsidRDefault="00C8430B" w:rsidP="00C8430B">
      <w:pPr>
        <w:spacing w:after="0" w:line="240" w:lineRule="auto"/>
        <w:rPr>
          <w:i/>
          <w:iCs/>
        </w:rPr>
      </w:pPr>
      <w:r w:rsidRPr="00C8430B">
        <w:rPr>
          <w:i/>
          <w:iCs/>
        </w:rPr>
        <w:t>"Sometimes people can’t do it alone… they need someone to go with them."</w:t>
      </w:r>
    </w:p>
    <w:p w14:paraId="434D01E1" w14:textId="0C550557" w:rsidR="00C8430B" w:rsidRDefault="00C8430B" w:rsidP="006B15BA">
      <w:pPr>
        <w:rPr>
          <w:i/>
          <w:iCs/>
        </w:rPr>
      </w:pPr>
      <w:r w:rsidRPr="00C8430B">
        <w:rPr>
          <w:i/>
          <w:iCs/>
        </w:rPr>
        <w:t>"Nathan helped me a lot with finding groups that would work for me… online capable, 24/7."</w:t>
      </w:r>
    </w:p>
    <w:p w14:paraId="65350239" w14:textId="77777777" w:rsidR="00C8430B" w:rsidRDefault="00C8430B" w:rsidP="006B15BA">
      <w:pPr>
        <w:rPr>
          <w:i/>
          <w:iCs/>
        </w:rPr>
      </w:pPr>
    </w:p>
    <w:p w14:paraId="00DDC87A" w14:textId="6C00B29D" w:rsidR="006B15BA" w:rsidRPr="006B15BA" w:rsidRDefault="006B15BA" w:rsidP="006B15BA">
      <w:pPr>
        <w:rPr>
          <w:b/>
          <w:bCs/>
        </w:rPr>
      </w:pPr>
      <w:r w:rsidRPr="006B15BA">
        <w:rPr>
          <w:b/>
          <w:bCs/>
        </w:rPr>
        <w:lastRenderedPageBreak/>
        <w:t>7. Motivation &amp; Hope for the Future</w:t>
      </w:r>
    </w:p>
    <w:p w14:paraId="576099C1" w14:textId="705EF128" w:rsidR="006B15BA" w:rsidRPr="006B15BA" w:rsidRDefault="003B646A" w:rsidP="00102E64">
      <w:pPr>
        <w:numPr>
          <w:ilvl w:val="0"/>
          <w:numId w:val="7"/>
        </w:numPr>
      </w:pPr>
      <w:r w:rsidRPr="003B646A">
        <w:rPr>
          <w:b/>
          <w:bCs/>
        </w:rPr>
        <w:t>Goals and Incentives</w:t>
      </w:r>
      <w:r w:rsidRPr="0074633B">
        <w:t xml:space="preserve">: The focus group discussed the importance of setting goals and having incentives to achieve them. </w:t>
      </w:r>
      <w:r w:rsidR="006B15BA" w:rsidRPr="006B15BA">
        <w:t xml:space="preserve">Several expressed goals of </w:t>
      </w:r>
      <w:r w:rsidR="006B15BA" w:rsidRPr="003B646A">
        <w:rPr>
          <w:b/>
          <w:bCs/>
        </w:rPr>
        <w:t>school, employment, family reunification</w:t>
      </w:r>
      <w:r w:rsidR="006B15BA" w:rsidRPr="006B15BA">
        <w:t xml:space="preserve">, and </w:t>
      </w:r>
      <w:r w:rsidR="006B15BA" w:rsidRPr="003B646A">
        <w:rPr>
          <w:b/>
          <w:bCs/>
        </w:rPr>
        <w:t>sobriety maintenance</w:t>
      </w:r>
      <w:r w:rsidR="006B15BA" w:rsidRPr="006B15BA">
        <w:t>.</w:t>
      </w:r>
    </w:p>
    <w:p w14:paraId="2FF76C1D" w14:textId="203B6843" w:rsidR="006B15BA" w:rsidRPr="006B15BA" w:rsidRDefault="006B15BA" w:rsidP="006B15BA">
      <w:pPr>
        <w:numPr>
          <w:ilvl w:val="0"/>
          <w:numId w:val="7"/>
        </w:numPr>
      </w:pPr>
      <w:r w:rsidRPr="003B646A">
        <w:rPr>
          <w:b/>
          <w:bCs/>
        </w:rPr>
        <w:t>Group incentives</w:t>
      </w:r>
      <w:r w:rsidR="003B646A">
        <w:t xml:space="preserve">: </w:t>
      </w:r>
      <w:r w:rsidR="003B646A" w:rsidRPr="0074633B">
        <w:t xml:space="preserve">Group incentives like barbecues, bowling, and rewards for meeting certain milestones were seen as </w:t>
      </w:r>
      <w:r w:rsidR="003B646A" w:rsidRPr="003B646A">
        <w:rPr>
          <w:b/>
          <w:bCs/>
        </w:rPr>
        <w:t>effective in motivating residents</w:t>
      </w:r>
      <w:r w:rsidR="003B646A">
        <w:t>.</w:t>
      </w:r>
    </w:p>
    <w:p w14:paraId="3789A33D" w14:textId="77777777" w:rsidR="000622D1" w:rsidRDefault="006B15BA" w:rsidP="000622D1">
      <w:pPr>
        <w:numPr>
          <w:ilvl w:val="0"/>
          <w:numId w:val="7"/>
        </w:numPr>
      </w:pPr>
      <w:r w:rsidRPr="006B15BA">
        <w:t xml:space="preserve">Participants recognized this program as a </w:t>
      </w:r>
      <w:r w:rsidRPr="006B15BA">
        <w:rPr>
          <w:b/>
          <w:bCs/>
        </w:rPr>
        <w:t>rare second chance</w:t>
      </w:r>
      <w:r w:rsidRPr="006B15BA">
        <w:t xml:space="preserve">, with an emphasis on </w:t>
      </w:r>
      <w:r w:rsidRPr="006B15BA">
        <w:rPr>
          <w:b/>
          <w:bCs/>
        </w:rPr>
        <w:t>maximizing the opportunity</w:t>
      </w:r>
      <w:r w:rsidRPr="006B15BA">
        <w:t>.</w:t>
      </w:r>
    </w:p>
    <w:p w14:paraId="549A1047" w14:textId="77777777" w:rsidR="000622D1" w:rsidRDefault="000622D1" w:rsidP="000622D1">
      <w:r w:rsidRPr="000622D1">
        <w:rPr>
          <w:b/>
          <w:bCs/>
        </w:rPr>
        <w:t xml:space="preserve">Next Steps: </w:t>
      </w:r>
      <w:r w:rsidRPr="00A63B2E">
        <w:t>The following suggestions are ideas for working on addressing the identified challenges and improving the program for the benefit of the residents.</w:t>
      </w:r>
    </w:p>
    <w:p w14:paraId="4222E52D" w14:textId="77777777" w:rsidR="000622D1" w:rsidRDefault="000622D1" w:rsidP="000622D1">
      <w:pPr>
        <w:pStyle w:val="ListParagraph"/>
        <w:numPr>
          <w:ilvl w:val="0"/>
          <w:numId w:val="10"/>
        </w:numPr>
      </w:pPr>
      <w:r>
        <w:t>Help new residents have</w:t>
      </w:r>
      <w:r w:rsidRPr="00C64B6D">
        <w:t xml:space="preserve"> a better understanding of the program's goals and how it helps participants achieve their goals.</w:t>
      </w:r>
    </w:p>
    <w:p w14:paraId="1D7C6294" w14:textId="3DEE49DB" w:rsidR="000622D1" w:rsidRPr="00C64B6D" w:rsidRDefault="000622D1" w:rsidP="000622D1">
      <w:pPr>
        <w:pStyle w:val="ListParagraph"/>
        <w:numPr>
          <w:ilvl w:val="0"/>
          <w:numId w:val="10"/>
        </w:numPr>
      </w:pPr>
      <w:r>
        <w:t xml:space="preserve">Follow through implementing a peer-led </w:t>
      </w:r>
      <w:r w:rsidRPr="00C64B6D">
        <w:t xml:space="preserve">group </w:t>
      </w:r>
      <w:r>
        <w:t xml:space="preserve">responsible for planning and organizing group </w:t>
      </w:r>
      <w:r w:rsidRPr="00C64B6D">
        <w:t>activities and events.</w:t>
      </w:r>
    </w:p>
    <w:p w14:paraId="359EB1B0" w14:textId="77777777" w:rsidR="000622D1" w:rsidRPr="00A63B2E" w:rsidRDefault="000622D1" w:rsidP="000622D1">
      <w:pPr>
        <w:pStyle w:val="ListParagraph"/>
      </w:pPr>
    </w:p>
    <w:p w14:paraId="19E21A70" w14:textId="77777777" w:rsidR="0074633B" w:rsidRDefault="0074633B" w:rsidP="0074633B"/>
    <w:p w14:paraId="7C2B8471" w14:textId="77777777" w:rsidR="0074633B" w:rsidRDefault="0074633B" w:rsidP="0074633B"/>
    <w:p w14:paraId="4025F08E" w14:textId="77777777" w:rsidR="001D2793" w:rsidRDefault="001D2793"/>
    <w:sectPr w:rsidR="001D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6617"/>
    <w:multiLevelType w:val="multilevel"/>
    <w:tmpl w:val="826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01493"/>
    <w:multiLevelType w:val="multilevel"/>
    <w:tmpl w:val="194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C7406"/>
    <w:multiLevelType w:val="multilevel"/>
    <w:tmpl w:val="AFB4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B0754"/>
    <w:multiLevelType w:val="multilevel"/>
    <w:tmpl w:val="85F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7757C"/>
    <w:multiLevelType w:val="multilevel"/>
    <w:tmpl w:val="E1A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511BF"/>
    <w:multiLevelType w:val="multilevel"/>
    <w:tmpl w:val="0AAA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23373"/>
    <w:multiLevelType w:val="hybridMultilevel"/>
    <w:tmpl w:val="E7C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3AB8"/>
    <w:multiLevelType w:val="multilevel"/>
    <w:tmpl w:val="B46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16ED2"/>
    <w:multiLevelType w:val="multilevel"/>
    <w:tmpl w:val="9A7E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165B9"/>
    <w:multiLevelType w:val="multilevel"/>
    <w:tmpl w:val="892E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860502">
    <w:abstractNumId w:val="0"/>
  </w:num>
  <w:num w:numId="2" w16cid:durableId="1068919562">
    <w:abstractNumId w:val="7"/>
  </w:num>
  <w:num w:numId="3" w16cid:durableId="575673269">
    <w:abstractNumId w:val="2"/>
  </w:num>
  <w:num w:numId="4" w16cid:durableId="289017397">
    <w:abstractNumId w:val="4"/>
  </w:num>
  <w:num w:numId="5" w16cid:durableId="1588885799">
    <w:abstractNumId w:val="3"/>
  </w:num>
  <w:num w:numId="6" w16cid:durableId="1239093760">
    <w:abstractNumId w:val="1"/>
  </w:num>
  <w:num w:numId="7" w16cid:durableId="927230481">
    <w:abstractNumId w:val="8"/>
  </w:num>
  <w:num w:numId="8" w16cid:durableId="134611345">
    <w:abstractNumId w:val="5"/>
  </w:num>
  <w:num w:numId="9" w16cid:durableId="1321887250">
    <w:abstractNumId w:val="9"/>
  </w:num>
  <w:num w:numId="10" w16cid:durableId="556283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BA"/>
    <w:rsid w:val="000622D1"/>
    <w:rsid w:val="00086DDE"/>
    <w:rsid w:val="000A1681"/>
    <w:rsid w:val="000A70E0"/>
    <w:rsid w:val="001B08EF"/>
    <w:rsid w:val="001D2793"/>
    <w:rsid w:val="003B646A"/>
    <w:rsid w:val="005419B1"/>
    <w:rsid w:val="005730F9"/>
    <w:rsid w:val="00581496"/>
    <w:rsid w:val="005C425C"/>
    <w:rsid w:val="006B15BA"/>
    <w:rsid w:val="0074633B"/>
    <w:rsid w:val="009664E5"/>
    <w:rsid w:val="0097368B"/>
    <w:rsid w:val="00A82AB5"/>
    <w:rsid w:val="00B42D9F"/>
    <w:rsid w:val="00B47039"/>
    <w:rsid w:val="00BA2F74"/>
    <w:rsid w:val="00C8430B"/>
    <w:rsid w:val="00D350D5"/>
    <w:rsid w:val="00F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5F85"/>
  <w15:chartTrackingRefBased/>
  <w15:docId w15:val="{A6BABB3F-1AB1-4A66-AB11-7455019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96"/>
  </w:style>
  <w:style w:type="paragraph" w:styleId="Heading1">
    <w:name w:val="heading 1"/>
    <w:basedOn w:val="Normal"/>
    <w:next w:val="Normal"/>
    <w:link w:val="Heading1Char"/>
    <w:uiPriority w:val="9"/>
    <w:qFormat/>
    <w:rsid w:val="006B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Burrell</dc:creator>
  <cp:keywords/>
  <dc:description/>
  <cp:lastModifiedBy>Nicole Burrell</cp:lastModifiedBy>
  <cp:revision>6</cp:revision>
  <dcterms:created xsi:type="dcterms:W3CDTF">2025-06-16T20:27:00Z</dcterms:created>
  <dcterms:modified xsi:type="dcterms:W3CDTF">2025-06-18T20:21:00Z</dcterms:modified>
</cp:coreProperties>
</file>